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5B2741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5B27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A03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B2741" w:rsidRPr="005B27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2741" w:rsidRDefault="00F26CE4" w:rsidP="0041732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5B2741" w:rsidRPr="005B2741">
        <w:rPr>
          <w:rFonts w:ascii="Times New Roman" w:hAnsi="Times New Roman" w:cs="Times New Roman"/>
          <w:sz w:val="28"/>
          <w:szCs w:val="28"/>
        </w:rPr>
        <w:t>13 июля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5B2741" w:rsidRPr="005B2741">
        <w:rPr>
          <w:rFonts w:ascii="Times New Roman" w:hAnsi="Times New Roman" w:cs="Times New Roman"/>
          <w:sz w:val="28"/>
          <w:szCs w:val="28"/>
        </w:rPr>
        <w:t>у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5B2741" w:rsidRPr="005B2741" w:rsidRDefault="005B2741" w:rsidP="005B274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5B27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5B2741">
        <w:rPr>
          <w:rFonts w:ascii="Times New Roman" w:hAnsi="Times New Roman" w:cs="Times New Roman"/>
          <w:sz w:val="28"/>
          <w:szCs w:val="28"/>
        </w:rPr>
        <w:t xml:space="preserve">.), с исключением из зоны общественных центров, зоны зеленых насаждений, земельных участков с кадастровыми номерами  08:14:030538:24, 08:14:030538:25, 08:14:030538:26, 08:14:030538:28, 08:14:030538:45, 08:14:030538:46, 08:14:030538:47, 08:14:030538:48, 08:14:030538:74, 08:14:030538:109 общей площадью 6066 </w:t>
      </w:r>
      <w:proofErr w:type="spellStart"/>
      <w:r w:rsidRPr="005B27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B2741">
        <w:rPr>
          <w:rFonts w:ascii="Times New Roman" w:hAnsi="Times New Roman" w:cs="Times New Roman"/>
          <w:sz w:val="28"/>
          <w:szCs w:val="28"/>
        </w:rPr>
        <w:t xml:space="preserve">., расположенных по адресу: Республика Калмыкия, город Элиста, ул. им. В. Герасименко, №№ 27, 27 «А», 29, 31, 35, пер. Кирпичный, №№ 16, 18, 20, ул. им. Б. </w:t>
      </w:r>
      <w:proofErr w:type="spellStart"/>
      <w:r w:rsidRPr="005B2741">
        <w:rPr>
          <w:rFonts w:ascii="Times New Roman" w:hAnsi="Times New Roman" w:cs="Times New Roman"/>
          <w:sz w:val="28"/>
          <w:szCs w:val="28"/>
        </w:rPr>
        <w:t>Адучиева</w:t>
      </w:r>
      <w:proofErr w:type="spellEnd"/>
      <w:r w:rsidRPr="005B2741">
        <w:rPr>
          <w:rFonts w:ascii="Times New Roman" w:hAnsi="Times New Roman" w:cs="Times New Roman"/>
          <w:sz w:val="28"/>
          <w:szCs w:val="28"/>
        </w:rPr>
        <w:t>, № 83.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B2741">
        <w:rPr>
          <w:rFonts w:ascii="Times New Roman" w:hAnsi="Times New Roman" w:cs="Times New Roman"/>
          <w:sz w:val="28"/>
          <w:szCs w:val="28"/>
        </w:rPr>
        <w:t>7</w:t>
      </w:r>
      <w:r w:rsidR="001F540D">
        <w:rPr>
          <w:rFonts w:ascii="Times New Roman" w:hAnsi="Times New Roman" w:cs="Times New Roman"/>
          <w:sz w:val="28"/>
          <w:szCs w:val="28"/>
        </w:rPr>
        <w:t xml:space="preserve"> ию</w:t>
      </w:r>
      <w:r w:rsidR="005B2741">
        <w:rPr>
          <w:rFonts w:ascii="Times New Roman" w:hAnsi="Times New Roman" w:cs="Times New Roman"/>
          <w:sz w:val="28"/>
          <w:szCs w:val="28"/>
        </w:rPr>
        <w:t>л</w:t>
      </w:r>
      <w:r w:rsidR="001F54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B2741">
        <w:rPr>
          <w:rFonts w:ascii="Times New Roman" w:hAnsi="Times New Roman" w:cs="Times New Roman"/>
          <w:sz w:val="28"/>
          <w:szCs w:val="28"/>
        </w:rPr>
        <w:t>9</w:t>
      </w:r>
      <w:r w:rsidR="004A037F">
        <w:rPr>
          <w:rFonts w:ascii="Times New Roman" w:hAnsi="Times New Roman" w:cs="Times New Roman"/>
          <w:sz w:val="28"/>
          <w:szCs w:val="28"/>
        </w:rPr>
        <w:t xml:space="preserve"> </w:t>
      </w:r>
      <w:r w:rsidR="001F540D">
        <w:rPr>
          <w:rFonts w:ascii="Times New Roman" w:hAnsi="Times New Roman" w:cs="Times New Roman"/>
          <w:sz w:val="28"/>
          <w:szCs w:val="28"/>
        </w:rPr>
        <w:t>ию</w:t>
      </w:r>
      <w:r w:rsidR="005B2741">
        <w:rPr>
          <w:rFonts w:ascii="Times New Roman" w:hAnsi="Times New Roman" w:cs="Times New Roman"/>
          <w:sz w:val="28"/>
          <w:szCs w:val="28"/>
        </w:rPr>
        <w:t>л</w:t>
      </w:r>
      <w:r w:rsidR="001F540D">
        <w:rPr>
          <w:rFonts w:ascii="Times New Roman" w:hAnsi="Times New Roman" w:cs="Times New Roman"/>
          <w:sz w:val="28"/>
          <w:szCs w:val="28"/>
        </w:rPr>
        <w:t xml:space="preserve">я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2741">
        <w:rPr>
          <w:rFonts w:ascii="Times New Roman" w:hAnsi="Times New Roman" w:cs="Times New Roman"/>
          <w:sz w:val="28"/>
          <w:szCs w:val="28"/>
        </w:rPr>
        <w:t>17</w:t>
      </w:r>
      <w:r w:rsidR="0081130C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B2741">
              <w:rPr>
                <w:rFonts w:ascii="Times New Roman" w:hAnsi="Times New Roman" w:cs="Times New Roman"/>
                <w:sz w:val="27"/>
                <w:szCs w:val="27"/>
              </w:rPr>
              <w:t>9 июня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2E070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B274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4A037F" w:rsidRDefault="005B2741" w:rsidP="004A037F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B2741">
        <w:rPr>
          <w:rFonts w:ascii="Times New Roman" w:eastAsiaTheme="minorHAnsi" w:hAnsi="Times New Roman" w:cs="Times New Roman"/>
          <w:sz w:val="28"/>
          <w:szCs w:val="28"/>
        </w:rPr>
        <w:t>включ</w:t>
      </w:r>
      <w:r>
        <w:rPr>
          <w:rFonts w:ascii="Times New Roman" w:eastAsiaTheme="minorHAnsi" w:hAnsi="Times New Roman" w:cs="Times New Roman"/>
          <w:sz w:val="28"/>
          <w:szCs w:val="28"/>
        </w:rPr>
        <w:t>ить</w:t>
      </w:r>
      <w:r w:rsidRPr="005B2741">
        <w:rPr>
          <w:rFonts w:ascii="Times New Roman" w:eastAsiaTheme="minorHAnsi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5B2741">
        <w:rPr>
          <w:rFonts w:ascii="Times New Roman" w:eastAsiaTheme="minorHAnsi" w:hAnsi="Times New Roman" w:cs="Times New Roman"/>
          <w:sz w:val="28"/>
          <w:szCs w:val="28"/>
        </w:rPr>
        <w:t>эт</w:t>
      </w:r>
      <w:proofErr w:type="spellEnd"/>
      <w:r w:rsidRPr="005B2741">
        <w:rPr>
          <w:rFonts w:ascii="Times New Roman" w:eastAsiaTheme="minorHAnsi" w:hAnsi="Times New Roman" w:cs="Times New Roman"/>
          <w:sz w:val="28"/>
          <w:szCs w:val="28"/>
        </w:rPr>
        <w:t>.), исключ</w:t>
      </w:r>
      <w:r>
        <w:rPr>
          <w:rFonts w:ascii="Times New Roman" w:eastAsiaTheme="minorHAnsi" w:hAnsi="Times New Roman" w:cs="Times New Roman"/>
          <w:sz w:val="28"/>
          <w:szCs w:val="28"/>
        </w:rPr>
        <w:t>ив</w:t>
      </w:r>
      <w:r w:rsidRPr="005B2741">
        <w:rPr>
          <w:rFonts w:ascii="Times New Roman" w:eastAsiaTheme="minorHAnsi" w:hAnsi="Times New Roman" w:cs="Times New Roman"/>
          <w:sz w:val="28"/>
          <w:szCs w:val="28"/>
        </w:rPr>
        <w:t xml:space="preserve"> из зоны общественных центров, зоны зеленых насаждений, земельны</w:t>
      </w:r>
      <w:r w:rsidR="00944512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5B2741">
        <w:rPr>
          <w:rFonts w:ascii="Times New Roman" w:eastAsiaTheme="minorHAnsi" w:hAnsi="Times New Roman" w:cs="Times New Roman"/>
          <w:sz w:val="28"/>
          <w:szCs w:val="28"/>
        </w:rPr>
        <w:t xml:space="preserve"> участк</w:t>
      </w:r>
      <w:r w:rsidR="00944512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5B2741">
        <w:rPr>
          <w:rFonts w:ascii="Times New Roman" w:eastAsiaTheme="minorHAnsi" w:hAnsi="Times New Roman" w:cs="Times New Roman"/>
          <w:sz w:val="28"/>
          <w:szCs w:val="28"/>
        </w:rPr>
        <w:t xml:space="preserve"> с кадастровыми номерами  08:14:030538:24, 08:14:030538:25, 08:14:030538:26, 08:14:030538:28, 08:14:030538:45, 08:14:030538:46, 08:14:030538:47, 08:14:030538:48, 08:14:030538:74, 08:14:030538:109 общей площадью 6066 </w:t>
      </w:r>
      <w:proofErr w:type="spellStart"/>
      <w:r w:rsidRPr="005B2741">
        <w:rPr>
          <w:rFonts w:ascii="Times New Roman" w:eastAsiaTheme="minorHAnsi" w:hAnsi="Times New Roman" w:cs="Times New Roman"/>
          <w:sz w:val="28"/>
          <w:szCs w:val="28"/>
        </w:rPr>
        <w:t>кв.м</w:t>
      </w:r>
      <w:proofErr w:type="spellEnd"/>
      <w:r w:rsidRPr="005B2741">
        <w:rPr>
          <w:rFonts w:ascii="Times New Roman" w:eastAsiaTheme="minorHAnsi" w:hAnsi="Times New Roman" w:cs="Times New Roman"/>
          <w:sz w:val="28"/>
          <w:szCs w:val="28"/>
        </w:rPr>
        <w:t>., расположенны</w:t>
      </w:r>
      <w:r w:rsidR="00944512">
        <w:rPr>
          <w:rFonts w:ascii="Times New Roman" w:eastAsiaTheme="minorHAnsi" w:hAnsi="Times New Roman" w:cs="Times New Roman"/>
          <w:sz w:val="28"/>
          <w:szCs w:val="28"/>
        </w:rPr>
        <w:t>е</w:t>
      </w:r>
      <w:bookmarkStart w:id="1" w:name="_GoBack"/>
      <w:bookmarkEnd w:id="1"/>
      <w:r w:rsidRPr="005B2741">
        <w:rPr>
          <w:rFonts w:ascii="Times New Roman" w:eastAsiaTheme="minorHAnsi" w:hAnsi="Times New Roman" w:cs="Times New Roman"/>
          <w:sz w:val="28"/>
          <w:szCs w:val="28"/>
        </w:rPr>
        <w:t xml:space="preserve"> по адресу: Республика Калмыкия, город Элиста, ул. им. В. Герасименко, №№ 27, 27 «А», 29, 31, 35, пер. Кирпичный, №№ 16, 18, 20, ул. им. Б. </w:t>
      </w:r>
      <w:proofErr w:type="spellStart"/>
      <w:r w:rsidRPr="005B2741">
        <w:rPr>
          <w:rFonts w:ascii="Times New Roman" w:eastAsiaTheme="minorHAnsi" w:hAnsi="Times New Roman" w:cs="Times New Roman"/>
          <w:sz w:val="28"/>
          <w:szCs w:val="28"/>
        </w:rPr>
        <w:t>Адучиева</w:t>
      </w:r>
      <w:proofErr w:type="spellEnd"/>
      <w:r w:rsidRPr="005B2741">
        <w:rPr>
          <w:rFonts w:ascii="Times New Roman" w:eastAsiaTheme="minorHAnsi" w:hAnsi="Times New Roman" w:cs="Times New Roman"/>
          <w:sz w:val="28"/>
          <w:szCs w:val="28"/>
        </w:rPr>
        <w:t>, № 83</w:t>
      </w:r>
      <w:r w:rsidR="00C241DC">
        <w:rPr>
          <w:rFonts w:ascii="Times New Roman" w:eastAsiaTheme="minorHAnsi" w:hAnsi="Times New Roman" w:cs="Times New Roman"/>
          <w:sz w:val="28"/>
          <w:szCs w:val="28"/>
        </w:rPr>
        <w:t>,</w:t>
      </w:r>
      <w:r w:rsidR="00C241DC" w:rsidRPr="00C24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1DC">
        <w:rPr>
          <w:rFonts w:ascii="Times New Roman" w:eastAsia="Times New Roman" w:hAnsi="Times New Roman" w:cs="Times New Roman"/>
          <w:sz w:val="28"/>
          <w:szCs w:val="28"/>
        </w:rPr>
        <w:t>согласно схеме № 1 Приложения к настоящему решению</w:t>
      </w:r>
      <w:r w:rsidR="004A037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C40E9" w:rsidRPr="00C241DC" w:rsidRDefault="00D61F30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DC40E9" w:rsidRPr="00C241DC" w:rsidRDefault="00DC40E9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 из схемы проектируемого состояния территории (проектный план)</w:t>
      </w:r>
    </w:p>
    <w:p w:rsidR="00DC40E9" w:rsidRPr="00C241DC" w:rsidRDefault="00DC40E9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BF2BF6" w:rsidRDefault="00DC40E9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5B2741" w:rsidRPr="00C241DC" w:rsidRDefault="005B2741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051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4961"/>
      </w:tblGrid>
      <w:tr w:rsidR="005B2741" w:rsidRPr="005B2741" w:rsidTr="005B2741">
        <w:trPr>
          <w:trHeight w:val="96"/>
        </w:trPr>
        <w:tc>
          <w:tcPr>
            <w:tcW w:w="5090" w:type="dxa"/>
          </w:tcPr>
          <w:p w:rsidR="005B2741" w:rsidRPr="005B2741" w:rsidRDefault="005B2741" w:rsidP="00F40AE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2741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</w:tcPr>
          <w:p w:rsidR="005B2741" w:rsidRPr="005B2741" w:rsidRDefault="005B2741" w:rsidP="00F40AE5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B2741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5B2741" w:rsidRPr="005B2741" w:rsidTr="005B2741">
        <w:trPr>
          <w:trHeight w:val="4320"/>
        </w:trPr>
        <w:tc>
          <w:tcPr>
            <w:tcW w:w="5090" w:type="dxa"/>
            <w:vAlign w:val="center"/>
          </w:tcPr>
          <w:p w:rsidR="005B2741" w:rsidRPr="005B2741" w:rsidRDefault="005B2741" w:rsidP="00F40AE5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B274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7275" w:dyaOrig="6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250.5pt" o:ole="">
                  <v:imagedata r:id="rId6" o:title=""/>
                </v:shape>
                <o:OLEObject Type="Embed" ProgID="PBrush" ShapeID="_x0000_i1025" DrawAspect="Content" ObjectID="_1684739300" r:id="rId7"/>
              </w:object>
            </w:r>
          </w:p>
        </w:tc>
        <w:tc>
          <w:tcPr>
            <w:tcW w:w="4961" w:type="dxa"/>
            <w:vAlign w:val="center"/>
          </w:tcPr>
          <w:p w:rsidR="005B2741" w:rsidRPr="005B2741" w:rsidRDefault="005B2741" w:rsidP="005B2741">
            <w:pPr>
              <w:ind w:left="34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B274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7215" w:dyaOrig="6495">
                <v:shape id="_x0000_i1026" type="#_x0000_t75" style="width:268.5pt;height:247.5pt" o:ole="">
                  <v:imagedata r:id="rId8" o:title=""/>
                </v:shape>
                <o:OLEObject Type="Embed" ProgID="PBrush" ShapeID="_x0000_i1026" DrawAspect="Content" ObjectID="_1684739301" r:id="rId9"/>
              </w:object>
            </w:r>
          </w:p>
        </w:tc>
      </w:tr>
    </w:tbl>
    <w:p w:rsidR="00C241DC" w:rsidRPr="00C241DC" w:rsidRDefault="00C241DC" w:rsidP="00751F9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41DC" w:rsidRPr="00C241DC" w:rsidSect="00944512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F540D"/>
    <w:rsid w:val="001F7A41"/>
    <w:rsid w:val="00210255"/>
    <w:rsid w:val="0021590B"/>
    <w:rsid w:val="00216EF5"/>
    <w:rsid w:val="00242935"/>
    <w:rsid w:val="00243BD5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4C64"/>
    <w:rsid w:val="004E1BC7"/>
    <w:rsid w:val="004E4852"/>
    <w:rsid w:val="004F54A8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1094B"/>
    <w:rsid w:val="00C241DC"/>
    <w:rsid w:val="00C51D56"/>
    <w:rsid w:val="00C602C4"/>
    <w:rsid w:val="00C627F8"/>
    <w:rsid w:val="00C80ED0"/>
    <w:rsid w:val="00C84D30"/>
    <w:rsid w:val="00CA1042"/>
    <w:rsid w:val="00CA351E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4607C"/>
    <w:rsid w:val="00E65CAA"/>
    <w:rsid w:val="00E700C2"/>
    <w:rsid w:val="00E7045C"/>
    <w:rsid w:val="00E73BC1"/>
    <w:rsid w:val="00E744E9"/>
    <w:rsid w:val="00E7733C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3021-C4BA-4274-97E7-6C225DD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128</cp:revision>
  <cp:lastPrinted>2021-06-09T07:20:00Z</cp:lastPrinted>
  <dcterms:created xsi:type="dcterms:W3CDTF">2020-02-04T15:15:00Z</dcterms:created>
  <dcterms:modified xsi:type="dcterms:W3CDTF">2021-06-09T07:22:00Z</dcterms:modified>
</cp:coreProperties>
</file>